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3134" w:rsidRPr="009F0812" w:rsidRDefault="009F0812" w:rsidP="009F0812">
      <w:pPr>
        <w:spacing w:after="0" w:line="240" w:lineRule="auto"/>
        <w:ind w:firstLine="567"/>
        <w:jc w:val="right"/>
        <w:rPr>
          <w:rFonts w:ascii="Times New Roman" w:hAnsi="Times New Roman" w:cs="Times New Roman"/>
          <w:i/>
          <w:iCs/>
          <w:sz w:val="24"/>
          <w:szCs w:val="24"/>
        </w:rPr>
      </w:pPr>
      <w:r w:rsidRPr="009F0812">
        <w:rPr>
          <w:rFonts w:ascii="Times New Roman" w:hAnsi="Times New Roman" w:cs="Times New Roman"/>
          <w:i/>
          <w:iCs/>
          <w:sz w:val="24"/>
          <w:szCs w:val="24"/>
        </w:rPr>
        <w:t xml:space="preserve">В редакции Закона Республики Карелия </w:t>
      </w:r>
      <w:r w:rsidRPr="009F0812">
        <w:rPr>
          <w:rFonts w:ascii="Times New Roman" w:hAnsi="Times New Roman" w:cs="Times New Roman"/>
          <w:i/>
          <w:iCs/>
          <w:sz w:val="24"/>
          <w:szCs w:val="24"/>
        </w:rPr>
        <w:t xml:space="preserve">от 23.07.2018 </w:t>
      </w:r>
      <w:r w:rsidRPr="009F0812">
        <w:rPr>
          <w:rFonts w:ascii="Times New Roman" w:hAnsi="Times New Roman" w:cs="Times New Roman"/>
          <w:i/>
          <w:iCs/>
          <w:sz w:val="24"/>
          <w:szCs w:val="24"/>
        </w:rPr>
        <w:t>№</w:t>
      </w:r>
      <w:r w:rsidRPr="009F0812">
        <w:rPr>
          <w:rFonts w:ascii="Times New Roman" w:hAnsi="Times New Roman" w:cs="Times New Roman"/>
          <w:i/>
          <w:iCs/>
          <w:sz w:val="24"/>
          <w:szCs w:val="24"/>
        </w:rPr>
        <w:t xml:space="preserve"> 2266-ЗРК</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center"/>
        <w:rPr>
          <w:rFonts w:ascii="Times New Roman" w:hAnsi="Times New Roman" w:cs="Times New Roman"/>
          <w:sz w:val="28"/>
          <w:szCs w:val="28"/>
        </w:rPr>
      </w:pPr>
    </w:p>
    <w:p w:rsidR="00873134" w:rsidRPr="00873134" w:rsidRDefault="00873134" w:rsidP="00873134">
      <w:pPr>
        <w:spacing w:after="0" w:line="240" w:lineRule="auto"/>
        <w:ind w:firstLine="567"/>
        <w:jc w:val="center"/>
        <w:rPr>
          <w:rFonts w:ascii="Times New Roman" w:hAnsi="Times New Roman" w:cs="Times New Roman"/>
          <w:b/>
          <w:bCs/>
          <w:sz w:val="28"/>
          <w:szCs w:val="28"/>
        </w:rPr>
      </w:pPr>
      <w:r w:rsidRPr="00873134">
        <w:rPr>
          <w:rFonts w:ascii="Times New Roman" w:hAnsi="Times New Roman" w:cs="Times New Roman"/>
          <w:b/>
          <w:bCs/>
          <w:sz w:val="28"/>
          <w:szCs w:val="28"/>
        </w:rPr>
        <w:t>РЕСПУБЛИКА КАРЕЛИЯ</w:t>
      </w:r>
    </w:p>
    <w:p w:rsidR="00873134" w:rsidRPr="00873134" w:rsidRDefault="00873134" w:rsidP="00873134">
      <w:pPr>
        <w:spacing w:after="0" w:line="240" w:lineRule="auto"/>
        <w:ind w:firstLine="567"/>
        <w:jc w:val="center"/>
        <w:rPr>
          <w:rFonts w:ascii="Times New Roman" w:hAnsi="Times New Roman" w:cs="Times New Roman"/>
          <w:b/>
          <w:bCs/>
          <w:sz w:val="28"/>
          <w:szCs w:val="28"/>
        </w:rPr>
      </w:pPr>
    </w:p>
    <w:p w:rsidR="00873134" w:rsidRPr="00873134" w:rsidRDefault="00873134" w:rsidP="00873134">
      <w:pPr>
        <w:spacing w:after="0" w:line="240" w:lineRule="auto"/>
        <w:ind w:firstLine="567"/>
        <w:jc w:val="center"/>
        <w:rPr>
          <w:rFonts w:ascii="Times New Roman" w:hAnsi="Times New Roman" w:cs="Times New Roman"/>
          <w:b/>
          <w:bCs/>
          <w:sz w:val="28"/>
          <w:szCs w:val="28"/>
        </w:rPr>
      </w:pPr>
      <w:r w:rsidRPr="00873134">
        <w:rPr>
          <w:rFonts w:ascii="Times New Roman" w:hAnsi="Times New Roman" w:cs="Times New Roman"/>
          <w:b/>
          <w:bCs/>
          <w:sz w:val="28"/>
          <w:szCs w:val="28"/>
        </w:rPr>
        <w:t>ЗАКОН</w:t>
      </w:r>
    </w:p>
    <w:p w:rsidR="00873134" w:rsidRPr="00873134" w:rsidRDefault="00873134" w:rsidP="00873134">
      <w:pPr>
        <w:spacing w:after="0" w:line="240" w:lineRule="auto"/>
        <w:ind w:firstLine="567"/>
        <w:jc w:val="center"/>
        <w:rPr>
          <w:rFonts w:ascii="Times New Roman" w:hAnsi="Times New Roman" w:cs="Times New Roman"/>
          <w:b/>
          <w:bCs/>
          <w:sz w:val="28"/>
          <w:szCs w:val="28"/>
        </w:rPr>
      </w:pPr>
    </w:p>
    <w:p w:rsidR="00873134" w:rsidRPr="00873134" w:rsidRDefault="00873134" w:rsidP="00873134">
      <w:pPr>
        <w:spacing w:after="0" w:line="240" w:lineRule="auto"/>
        <w:ind w:firstLine="567"/>
        <w:jc w:val="center"/>
        <w:rPr>
          <w:rFonts w:ascii="Times New Roman" w:hAnsi="Times New Roman" w:cs="Times New Roman"/>
          <w:b/>
          <w:bCs/>
          <w:sz w:val="28"/>
          <w:szCs w:val="28"/>
        </w:rPr>
      </w:pPr>
      <w:r w:rsidRPr="00873134">
        <w:rPr>
          <w:rFonts w:ascii="Times New Roman" w:hAnsi="Times New Roman" w:cs="Times New Roman"/>
          <w:b/>
          <w:bCs/>
          <w:sz w:val="28"/>
          <w:szCs w:val="28"/>
        </w:rPr>
        <w:t>ОБ УПРАВЛЕНИИ И РАСПОРЯЖЕНИИ ГОСУДАРСТВЕННЫМ</w:t>
      </w:r>
    </w:p>
    <w:p w:rsidR="00873134" w:rsidRPr="00873134" w:rsidRDefault="00873134" w:rsidP="00873134">
      <w:pPr>
        <w:spacing w:after="0" w:line="240" w:lineRule="auto"/>
        <w:ind w:firstLine="567"/>
        <w:jc w:val="center"/>
        <w:rPr>
          <w:rFonts w:ascii="Times New Roman" w:hAnsi="Times New Roman" w:cs="Times New Roman"/>
          <w:b/>
          <w:bCs/>
          <w:sz w:val="28"/>
          <w:szCs w:val="28"/>
        </w:rPr>
      </w:pPr>
      <w:r w:rsidRPr="00873134">
        <w:rPr>
          <w:rFonts w:ascii="Times New Roman" w:hAnsi="Times New Roman" w:cs="Times New Roman"/>
          <w:b/>
          <w:bCs/>
          <w:sz w:val="28"/>
          <w:szCs w:val="28"/>
        </w:rPr>
        <w:t xml:space="preserve">ИМУЩЕСТВОМ </w:t>
      </w:r>
      <w:bookmarkStart w:id="0" w:name="_GoBack"/>
      <w:bookmarkEnd w:id="0"/>
      <w:r w:rsidRPr="00873134">
        <w:rPr>
          <w:rFonts w:ascii="Times New Roman" w:hAnsi="Times New Roman" w:cs="Times New Roman"/>
          <w:b/>
          <w:bCs/>
          <w:sz w:val="28"/>
          <w:szCs w:val="28"/>
        </w:rPr>
        <w:t>РЕСПУБЛИКИ КАРЕЛИЯ</w:t>
      </w:r>
    </w:p>
    <w:p w:rsidR="00873134" w:rsidRPr="00873134" w:rsidRDefault="00873134" w:rsidP="00873134">
      <w:pPr>
        <w:spacing w:after="0" w:line="240" w:lineRule="auto"/>
        <w:ind w:firstLine="567"/>
        <w:jc w:val="center"/>
        <w:rPr>
          <w:rFonts w:ascii="Times New Roman" w:hAnsi="Times New Roman" w:cs="Times New Roman"/>
          <w:sz w:val="28"/>
          <w:szCs w:val="28"/>
        </w:rPr>
      </w:pPr>
    </w:p>
    <w:p w:rsidR="00873134" w:rsidRPr="00873134" w:rsidRDefault="00873134" w:rsidP="00873134">
      <w:pPr>
        <w:spacing w:after="0" w:line="240" w:lineRule="auto"/>
        <w:ind w:firstLine="567"/>
        <w:jc w:val="right"/>
        <w:rPr>
          <w:rFonts w:ascii="Times New Roman" w:hAnsi="Times New Roman" w:cs="Times New Roman"/>
          <w:sz w:val="28"/>
          <w:szCs w:val="28"/>
        </w:rPr>
      </w:pPr>
      <w:r w:rsidRPr="00873134">
        <w:rPr>
          <w:rFonts w:ascii="Times New Roman" w:hAnsi="Times New Roman" w:cs="Times New Roman"/>
          <w:sz w:val="28"/>
          <w:szCs w:val="28"/>
        </w:rPr>
        <w:t>Принят</w:t>
      </w:r>
    </w:p>
    <w:p w:rsidR="00873134" w:rsidRPr="00873134" w:rsidRDefault="00873134" w:rsidP="00873134">
      <w:pPr>
        <w:spacing w:after="0" w:line="240" w:lineRule="auto"/>
        <w:ind w:firstLine="567"/>
        <w:jc w:val="right"/>
        <w:rPr>
          <w:rFonts w:ascii="Times New Roman" w:hAnsi="Times New Roman" w:cs="Times New Roman"/>
          <w:sz w:val="28"/>
          <w:szCs w:val="28"/>
        </w:rPr>
      </w:pPr>
      <w:r w:rsidRPr="00873134">
        <w:rPr>
          <w:rFonts w:ascii="Times New Roman" w:hAnsi="Times New Roman" w:cs="Times New Roman"/>
          <w:sz w:val="28"/>
          <w:szCs w:val="28"/>
        </w:rPr>
        <w:t>Палатой Республики ЗС РК</w:t>
      </w:r>
    </w:p>
    <w:p w:rsidR="00873134" w:rsidRPr="00873134" w:rsidRDefault="00873134" w:rsidP="00873134">
      <w:pPr>
        <w:spacing w:after="0" w:line="240" w:lineRule="auto"/>
        <w:ind w:firstLine="567"/>
        <w:jc w:val="right"/>
        <w:rPr>
          <w:rFonts w:ascii="Times New Roman" w:hAnsi="Times New Roman" w:cs="Times New Roman"/>
          <w:sz w:val="28"/>
          <w:szCs w:val="28"/>
        </w:rPr>
      </w:pPr>
      <w:r w:rsidRPr="00873134">
        <w:rPr>
          <w:rFonts w:ascii="Times New Roman" w:hAnsi="Times New Roman" w:cs="Times New Roman"/>
          <w:sz w:val="28"/>
          <w:szCs w:val="28"/>
        </w:rPr>
        <w:t>25 мая 2000 года</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Целью настоящего Закона является определение компетенции органов государственной власти Республики Карелия в сфере управления и распоряжения государственным имуществом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center"/>
        <w:rPr>
          <w:rFonts w:ascii="Times New Roman" w:hAnsi="Times New Roman" w:cs="Times New Roman"/>
          <w:b/>
          <w:bCs/>
          <w:sz w:val="28"/>
          <w:szCs w:val="28"/>
        </w:rPr>
      </w:pPr>
      <w:r w:rsidRPr="00873134">
        <w:rPr>
          <w:rFonts w:ascii="Times New Roman" w:hAnsi="Times New Roman" w:cs="Times New Roman"/>
          <w:b/>
          <w:bCs/>
          <w:sz w:val="28"/>
          <w:szCs w:val="28"/>
        </w:rPr>
        <w:t>Глава I</w:t>
      </w:r>
    </w:p>
    <w:p w:rsidR="00873134" w:rsidRPr="00873134" w:rsidRDefault="00873134" w:rsidP="00873134">
      <w:pPr>
        <w:spacing w:after="0" w:line="240" w:lineRule="auto"/>
        <w:ind w:firstLine="567"/>
        <w:jc w:val="center"/>
        <w:rPr>
          <w:rFonts w:ascii="Times New Roman" w:hAnsi="Times New Roman" w:cs="Times New Roman"/>
          <w:b/>
          <w:bCs/>
          <w:sz w:val="28"/>
          <w:szCs w:val="28"/>
        </w:rPr>
      </w:pPr>
    </w:p>
    <w:p w:rsidR="00873134" w:rsidRPr="00873134" w:rsidRDefault="00873134" w:rsidP="00873134">
      <w:pPr>
        <w:spacing w:after="0" w:line="240" w:lineRule="auto"/>
        <w:ind w:firstLine="567"/>
        <w:jc w:val="center"/>
        <w:rPr>
          <w:rFonts w:ascii="Times New Roman" w:hAnsi="Times New Roman" w:cs="Times New Roman"/>
          <w:b/>
          <w:bCs/>
          <w:sz w:val="28"/>
          <w:szCs w:val="28"/>
        </w:rPr>
      </w:pPr>
      <w:r w:rsidRPr="00873134">
        <w:rPr>
          <w:rFonts w:ascii="Times New Roman" w:hAnsi="Times New Roman" w:cs="Times New Roman"/>
          <w:b/>
          <w:bCs/>
          <w:sz w:val="28"/>
          <w:szCs w:val="28"/>
        </w:rPr>
        <w:t>ОБЩИЕ ПОЛОЖЕНИЯ</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Статья 1. Отношения, регулируемые настоящим Законом</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1. Настоящий Закон регулирует отношения, возникающие в связи с реализацией органами государственной власти Республики Карелия полномочий собственника по управлению и распоряжению имуществом, находящимся в государственной собственности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2. Действие настоящего Закона не распространяется на отношения, возникающие:</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при приватизации государственного имущества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при передаче государственного имущества Республики Карелия в муниципальную собственность и имущества, находящегося в муниципальной собственности, в государственную собственность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при передаче государственного имущества Республики Карелия в собственность некоммерческим организациям, созданным при преобразовании государственных и муниципальных учреждений;</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при управлении и распоряжении финансовыми средствами, государственными ценными бумагами, памятниками истории и культуры, земельными участками, участками недр, лесными, водными и иными природными ресурсами, жилищным фондом, объектами интеллектуальной собственности.</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Отношения, указанные в настоящем пункте, регулируются федеральным законодательством и законодательством Республики Карелия о приватизации.</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lastRenderedPageBreak/>
        <w:t>Статья 2. Законодательство Республики Карелия об управлении и распоряжении государственным имуществом</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Законодательство Республики Карелия об управлении и распоряжении государственным имуществом состоит из настоящего Закона, других законов и иных нормативных правовых актов Республики Карелия, принимаемых в соответствии с Конституцией Российской Федерации, Конституцией Республики Карелия, Гражданским кодексом Российской Федерации, другими федеральными законами и иными нормативными правовыми актами Российской Федерации.</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center"/>
        <w:rPr>
          <w:rFonts w:ascii="Times New Roman" w:hAnsi="Times New Roman" w:cs="Times New Roman"/>
          <w:b/>
          <w:bCs/>
          <w:sz w:val="28"/>
          <w:szCs w:val="28"/>
        </w:rPr>
      </w:pPr>
      <w:r w:rsidRPr="00873134">
        <w:rPr>
          <w:rFonts w:ascii="Times New Roman" w:hAnsi="Times New Roman" w:cs="Times New Roman"/>
          <w:b/>
          <w:bCs/>
          <w:sz w:val="28"/>
          <w:szCs w:val="28"/>
        </w:rPr>
        <w:t>Глава II</w:t>
      </w:r>
    </w:p>
    <w:p w:rsidR="00873134" w:rsidRPr="00873134" w:rsidRDefault="00873134" w:rsidP="00873134">
      <w:pPr>
        <w:spacing w:after="0" w:line="240" w:lineRule="auto"/>
        <w:ind w:firstLine="567"/>
        <w:jc w:val="center"/>
        <w:rPr>
          <w:rFonts w:ascii="Times New Roman" w:hAnsi="Times New Roman" w:cs="Times New Roman"/>
          <w:b/>
          <w:bCs/>
          <w:sz w:val="28"/>
          <w:szCs w:val="28"/>
        </w:rPr>
      </w:pPr>
    </w:p>
    <w:p w:rsidR="00873134" w:rsidRPr="00873134" w:rsidRDefault="00873134" w:rsidP="00873134">
      <w:pPr>
        <w:spacing w:after="0" w:line="240" w:lineRule="auto"/>
        <w:ind w:firstLine="567"/>
        <w:jc w:val="center"/>
        <w:rPr>
          <w:rFonts w:ascii="Times New Roman" w:hAnsi="Times New Roman" w:cs="Times New Roman"/>
          <w:b/>
          <w:bCs/>
          <w:sz w:val="28"/>
          <w:szCs w:val="28"/>
        </w:rPr>
      </w:pPr>
      <w:r w:rsidRPr="00873134">
        <w:rPr>
          <w:rFonts w:ascii="Times New Roman" w:hAnsi="Times New Roman" w:cs="Times New Roman"/>
          <w:b/>
          <w:bCs/>
          <w:sz w:val="28"/>
          <w:szCs w:val="28"/>
        </w:rPr>
        <w:t>ОБЪЕКТЫ И СУБЪЕКТЫ УПРАВЛЕНИЯ И РАСПОРЯЖЕНИЯ</w:t>
      </w:r>
    </w:p>
    <w:p w:rsidR="00873134" w:rsidRPr="00873134" w:rsidRDefault="00873134" w:rsidP="00873134">
      <w:pPr>
        <w:spacing w:after="0" w:line="240" w:lineRule="auto"/>
        <w:ind w:firstLine="567"/>
        <w:jc w:val="center"/>
        <w:rPr>
          <w:rFonts w:ascii="Times New Roman" w:hAnsi="Times New Roman" w:cs="Times New Roman"/>
          <w:b/>
          <w:bCs/>
          <w:sz w:val="28"/>
          <w:szCs w:val="28"/>
        </w:rPr>
      </w:pPr>
      <w:r w:rsidRPr="00873134">
        <w:rPr>
          <w:rFonts w:ascii="Times New Roman" w:hAnsi="Times New Roman" w:cs="Times New Roman"/>
          <w:b/>
          <w:bCs/>
          <w:sz w:val="28"/>
          <w:szCs w:val="28"/>
        </w:rPr>
        <w:t>ГОСУДАРСТВЕННЫМ ИМУЩЕСТВОМ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Статья 3. Объекты управления и распоряжения</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Объектами управления и распоряжения по настоящему Закону являются следующие виды государственного имущества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имущество, принадлежащее государственным унитарным предприятиям на праве хозяйственного ведения или оперативного управления, государственные унитарные предприятия как имущественные комплексы;</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имущество, принадлежащее государственным учреждениям на праве оперативного управления;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не закрепленное за государственными унитарными предприятиями и государственными учреждениями имущество (казна)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акции (доли в уставных капиталах) хозяйственных обществ, принадлежащие Республике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имущественные права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Статья 4. Субъекты управления и распоряжения</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1. Субъектами управления и распоряжения государственным имуществом Республики Карелия являются: Законодательное Собрание Республики Карелия, Глава Республики Карелия, Правительство Республики Карелия, орган по управлению государственным имуществом и иные органы исполнительной власти Республики Карелия, в компетенции которых находятся полномочия по координации и регулированию деятельности в соответствующих отраслях экономики и социальной сферы республики.</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Указанные органы осуществляют от имени Республики Карелия права собственника государственного имущества в пределах полномочий, установленных Конституцией Российской Федерации, Конституцией Республики Карелия, федеральным законодательством и законодательством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lastRenderedPageBreak/>
        <w:t>2. В случаях и в порядке, предусмотренных федеральными законами, указами Президента Российской Федерации и постановлениями Правительства Российской Федерации, нормативными правовыми актами Республики Карелия, по специальному поручению Правительства Республики Карелия от имени Республики Карелия права собственника государственного имущества Республики Карелия могут осуществлять государственные унитарные предприятия и государственные учреждения, а также иные юридические лица и граждане.</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Статья 5. Полномочия Законодательного Собрания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Законодательное Собрание Республики Карелия в сфере управления и распоряжения государственным имуществом обладает следующей компетенцией:</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а) принимает законы, регулирующие порядок владения, пользования и распоряжения государственным имуществом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б) исключен. - Закон РК от 26.11.2002 N 634-ЗРК;</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в) утратил силу. - Закон РК от 04.04.2018 N 2224-ЗРК;</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г) исключен. - Закон РК от 07.10.2003 N 706-ЗРК;</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д) утратил силу. - Закон РК от 11.12.2008 N 1245-ЗРК;</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е) исключен. - Закон РК от 26.11.2002 N 634-ЗРК;</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ж) осуществляет контроль за использованием государственного имущества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з) согласовывает решения об участии (членстве) Республики Карелия в фондах и иных некоммерческих организациях;</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и) дает согласие на совершение сделок с государственным имуществом Республики Карелия, стоимость которых превышает максимальный размер, установленный Законом Республики Карелия "О максимальном размере сделок с государственным имуществом Республики Карелия, заключаемых без согласия Законодательного Собрания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к) осуществляет иные полномочия по управлению и распоряжению государственным имуществом Республики Карелия в соответствии с Конституцией Российской Федерации, Конституцией Республики Карелия, федеральным законодательством и законодательством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Статья 6. Полномочия Главы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Глава Республики Карелия обладает следующей компетенцией по управлению и распоряжению государственным имуществом:</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а) утратил силу. - Закон РК от 17.03.2011 N 1473-ЗРК;</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б) вносит в Законодательное Собрание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законопроекты по вопросам владения, пользования и распоряжения государственным имуществом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абзац утратил силу. - Закон РК от 04.04.2018 N 2224-ЗРК;</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абзац четвертый исключен. - Закон РК от 26.11.2002 N 634-ЗРК;</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 xml:space="preserve">в) осуществляет иные полномочия по управлению и распоряжению государственным имуществом Республики Карелия в соответствии с Конституцией </w:t>
      </w:r>
      <w:r w:rsidRPr="00873134">
        <w:rPr>
          <w:rFonts w:ascii="Times New Roman" w:hAnsi="Times New Roman" w:cs="Times New Roman"/>
          <w:sz w:val="28"/>
          <w:szCs w:val="28"/>
        </w:rPr>
        <w:lastRenderedPageBreak/>
        <w:t>Российской Федерации, Конституцией Республики Карелия, федеральным законодательством и законодательством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Статья 7. Полномочия Правительства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Правительство Республики Карелия обладает следующей компетенцией по управлению и распоряжению государственным имуществом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а) наделяет отдельными полномочиями по управлению и распоряжению государственным имуществом Республики Карелия органы исполнительной власти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а.1) вносит в федеральный орган по управлению государственным имуществом предложения о передаче имущества, находящегося в федеральной собственности, расположенного на территории Республики Карелия, в государственную собственность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б) осуществляет права собственника имущества государственного унитарного предприятия и государственного учреждения с учетом требований статей 9 и 10 настоящего Закона;</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в) утверждает порядок создания, реорганизации, изменения типа и ликвидации государственных учреждений, а также утверждения уставов государственных учреждений и внесения в них изменений;</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г) утверждает положения по вопросам организации учета, управления и распоряжения государственным имуществом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д) утратил силу. - Закон РК от 04.04.2018 N 2224-ЗРК;</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е) принимает решение о страховании отдельных видов государственного имущества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ж) принимает решения об участии (членстве) Республики Карелия во вновь создаваемых и действующих хозяйственных обществах, фондах и иных некоммерческих организациях с учетом требования пункта "з" статьи 5 настоящего Закона, а также решения о заключении иных сделок с государственным имуществом Республики Карелия в соответствии с настоящим Законом;</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з) выдвигает представителей интересов Республики Карелия из числа лиц, замещающих государственные должности Республики Карелия, для избрания в органы управления хозяйственных обществ, акции, доли в уставных капиталах которых находятся в государственной собственности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з.1) назначает представителей Республики Карелия в совет директоров (наблюдательный совет) и ревизионную комиссию акционерного общества, в отношении которого принято решение об использовании специального права на участие Республики Карелия в его управлении ("золотой акции");</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и) принимает решения о приобретении в пределах средств, предусмотренных законом о бюджете Республики Карелия, имущества в государственную собственность Республики Карелия, в том числе акций (долей в уставных капиталах) хозяйственных обществ;</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 xml:space="preserve">и.1) принимает решения о принятии от юридических и физических лиц на условиях безвозмездной передачи имущества в государственную собственность </w:t>
      </w:r>
      <w:r w:rsidRPr="00873134">
        <w:rPr>
          <w:rFonts w:ascii="Times New Roman" w:hAnsi="Times New Roman" w:cs="Times New Roman"/>
          <w:sz w:val="28"/>
          <w:szCs w:val="28"/>
        </w:rPr>
        <w:lastRenderedPageBreak/>
        <w:t>Республики Карелия, в том числе акций (долей в уставных капиталах) хозяйственных обществ;</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к) дает согласие на отчуждение недвижимого имущества государственного унитарного предприятия, казенного и бюджетного учреждений;</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л) одобряет отчуждение недвижимого имущества, закрепленного за автономным учреждением его учредителем или приобретенного автономным учреждением за счет средств, выделенных ему учредителем на приобретение этого имущества;</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л.1) в соответствии с Федеральным законом от 21 июля 2005 года N 115-ФЗ "О концессионных соглашениях" утверждает перечень объектов государственного имущества Республики Карелия, в отношении которых планируется заключение концессионных соглашений;</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м) осуществляет иные полномочия по управлению и распоряжению государственным имуществом Республики Карелия в соответствии с Конституцией Российской Федерации, Конституцией Республики Карелия, федеральным законодательством и законодательством Республики Карелия, настоящим Законом.</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Статья 8. Полномочия органа по управлению государственным имуществом и иных органов исполнительной власти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1. Орган по управлению государственным имуществом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а) координирует деятельность органов исполнительной власти Республики Карелия в области управления и распоряжения государственным имуществом;</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б) организует в порядке, установленном нормативными правовыми актами Российской Федерации и Республики Карелия, учет государственного имущества Республики Карелия и ведение его реестра;</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в) вносит на рассмотрение Правительства Республики Карелия предложения: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по разработке нормативных правовых актов по вопросам управления государственным имуществом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по разграничению государственной собственности между Российской Федерацией, Республикой Карелия и муниципальными образованиями в Республике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о создании, реорганизации и ликвидации государственных унитарных предприятий и о создании, реорганизации, изменении типа и ликвидации государственных учреждений совместно с другими органами исполнительной власти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об участии (членстве) Республики Карелия в хозяйственных обществах, фондах и иных некоммерческих организациях, а также о заключении других сделок с государственным имуществом Республики Карелия в соответствии с настоящим Законом;</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о приобретении имущества в государственную собственность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 xml:space="preserve">по формированию перечня объектов государственного имущества Республики Карелия, в отношении которых планируется заключение концессионных </w:t>
      </w:r>
      <w:r w:rsidRPr="00873134">
        <w:rPr>
          <w:rFonts w:ascii="Times New Roman" w:hAnsi="Times New Roman" w:cs="Times New Roman"/>
          <w:sz w:val="28"/>
          <w:szCs w:val="28"/>
        </w:rPr>
        <w:lastRenderedPageBreak/>
        <w:t>соглашений, совместно с другими органами исполнительной власти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о передаче имущества, находящегося в федеральной собственности, расположенного на территории Республики Карелия, в государственную собственность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о принятии от юридических и физических лиц на условиях безвозмездной передачи имущества в государственную собственность Республики Карелия, в том числе акций (долей в уставных капиталах) хозяйственных обществ;</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в.1) выдвигает представителей интересов Республики Карелия для избрания в органы управления хозяйственных обществ, акции (доли в уставных капиталах) которых находятся в государственной собственности Республики Карелия, за исключением случая, указанного в пункте "з" статьи 7 настоящего Закона;</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г) осуществляет контроль за эффективным использованием и сохранностью государственного имущества, находящегося в государственной собственности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д) обеспечивает защиту имущественных прав и интересов Республики Карелия, в том числе в судебном порядке, как на ее территории, так и за ее пределами;</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е) осуществляет иные функции, связанные с управлением и распоряжением государственным имуществом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2. Иные органы исполнительной власти Республики Карелия осуществляют управление и распоряжение государственным имуществом Республики Карелия в соответствии с положениями об этих органах, утвержденными Правительством Республики Карелия, и иными нормативными правовыми актами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center"/>
        <w:rPr>
          <w:rFonts w:ascii="Times New Roman" w:hAnsi="Times New Roman" w:cs="Times New Roman"/>
          <w:b/>
          <w:bCs/>
          <w:sz w:val="28"/>
          <w:szCs w:val="28"/>
        </w:rPr>
      </w:pPr>
      <w:r w:rsidRPr="00873134">
        <w:rPr>
          <w:rFonts w:ascii="Times New Roman" w:hAnsi="Times New Roman" w:cs="Times New Roman"/>
          <w:b/>
          <w:bCs/>
          <w:sz w:val="28"/>
          <w:szCs w:val="28"/>
        </w:rPr>
        <w:t>Глава III</w:t>
      </w:r>
    </w:p>
    <w:p w:rsidR="00873134" w:rsidRPr="00873134" w:rsidRDefault="00873134" w:rsidP="00873134">
      <w:pPr>
        <w:spacing w:after="0" w:line="240" w:lineRule="auto"/>
        <w:ind w:firstLine="567"/>
        <w:jc w:val="center"/>
        <w:rPr>
          <w:rFonts w:ascii="Times New Roman" w:hAnsi="Times New Roman" w:cs="Times New Roman"/>
          <w:b/>
          <w:bCs/>
          <w:sz w:val="28"/>
          <w:szCs w:val="28"/>
        </w:rPr>
      </w:pPr>
    </w:p>
    <w:p w:rsidR="00873134" w:rsidRPr="00873134" w:rsidRDefault="00873134" w:rsidP="00873134">
      <w:pPr>
        <w:spacing w:after="0" w:line="240" w:lineRule="auto"/>
        <w:ind w:firstLine="567"/>
        <w:jc w:val="center"/>
        <w:rPr>
          <w:rFonts w:ascii="Times New Roman" w:hAnsi="Times New Roman" w:cs="Times New Roman"/>
          <w:b/>
          <w:bCs/>
          <w:sz w:val="28"/>
          <w:szCs w:val="28"/>
        </w:rPr>
      </w:pPr>
      <w:r w:rsidRPr="00873134">
        <w:rPr>
          <w:rFonts w:ascii="Times New Roman" w:hAnsi="Times New Roman" w:cs="Times New Roman"/>
          <w:b/>
          <w:bCs/>
          <w:sz w:val="28"/>
          <w:szCs w:val="28"/>
        </w:rPr>
        <w:t>МЕХАНИЗМ УПРАВЛЕНИЯ И РАСПОРЯЖЕНИЯ</w:t>
      </w:r>
    </w:p>
    <w:p w:rsidR="00873134" w:rsidRPr="00873134" w:rsidRDefault="00873134" w:rsidP="00873134">
      <w:pPr>
        <w:spacing w:after="0" w:line="240" w:lineRule="auto"/>
        <w:ind w:firstLine="567"/>
        <w:jc w:val="center"/>
        <w:rPr>
          <w:rFonts w:ascii="Times New Roman" w:hAnsi="Times New Roman" w:cs="Times New Roman"/>
          <w:b/>
          <w:bCs/>
          <w:sz w:val="28"/>
          <w:szCs w:val="28"/>
        </w:rPr>
      </w:pPr>
      <w:r w:rsidRPr="00873134">
        <w:rPr>
          <w:rFonts w:ascii="Times New Roman" w:hAnsi="Times New Roman" w:cs="Times New Roman"/>
          <w:b/>
          <w:bCs/>
          <w:sz w:val="28"/>
          <w:szCs w:val="28"/>
        </w:rPr>
        <w:t>ГОСУДАРСТВЕННЫМ ИМУЩЕСТВОМ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Статья 9. Государственные унитарные предприятия</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1. Источниками формирования имущества государственного унитарного предприятия являются государственное имущество Республики Карелия, переданное в хозяйственное ведение или оперативное управление, в том числе средства, выделенные целевым назначением из бюджета Республики Карелия, прибыль от собственной предпринимательской деятельности и иные источники дохода в соответствии с уставом предприятия и федеральным законодательством.</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1.1. Государственное унитарное предприятие может быть создано в случаях, установленных пунктом 4 статьи 8 Федерального закона от 14 ноября 2002 года N 161-ФЗ "О государственных и муниципальных унитарных предприятиях.</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 xml:space="preserve">2. Закрепление государственного имущества Республики Карелия за государственным унитарным предприятием на праве хозяйственного ведения или оперативного управления, а также его изъятие в соответствии с федеральным </w:t>
      </w:r>
      <w:r w:rsidRPr="00873134">
        <w:rPr>
          <w:rFonts w:ascii="Times New Roman" w:hAnsi="Times New Roman" w:cs="Times New Roman"/>
          <w:sz w:val="28"/>
          <w:szCs w:val="28"/>
        </w:rPr>
        <w:lastRenderedPageBreak/>
        <w:t>законодательством производится органом по управлению государственным имуществом.</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3. Государственное унитарное предприятие, которому государственное имущество Республики Карелия принадлежит на праве хозяйственного ведения или оперативного управления, владеет, пользуется и распоряжается этим имуществом в пределах, определяемых гражданским законодательством Российской Федерации.</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Государственное унитарное предприятие, основанное на праве хозяйственного ведения, не вправе:</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а) отчуждать недвижимое имущество без согласия Правительства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б) распоряжаться недвижимым имуществом иным способом без согласия органа по управлению государственным имуществом и соответствующего органа исполнительной власти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Движимым имуществом государственное унитарное предприятие, основанное на праве хозяйственного ведения, распоряжается с согласия органа по управлению государственным имуществом в случаях, когда такое согласие требуется в соответствии с правовыми актами Российской Федерации.</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Казенное предприятие не вправе:</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а) отчуждать недвижимое имущество без согласия Правительства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б) распоряжаться иным способом принадлежащим ему недвижимым имуществом без согласия органа по управлению государственным имуществом и соответствующего органа исполнительной власти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в) распоряжаться принадлежащим ему движимым имуществом без согласия органа по управлению государственным имуществом и соответствующего органа исполнительной власти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4. Республика Карелия как собственник имущества имеет право на получение части прибыли от использования имущества, находящегося в хозяйственном ведении государственного унитарного предприятия. Указанная часть прибыли взимается в форме отчислений от прибыли государственных унитарных предприятий в соответствии с законодательством Республики Карелия и поступает в бюджет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Часть прибыли государственных унитарных предприятий, остающейся после уплаты налогов и иных обязательных платежей в бюджет, перечисляется в бюджет Республики Карелия в размерах, определяемых в порядке, установленном законом о бюджете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5. Орган по управлению государственным имуществом утверждает устав государственного унитарного предприятия по согласованию с соответствующим органом исполнительной власти Республики Карелия, осуществляет реорганизацию и ликвидацию предприятия; назначает и освобождает от занимаемой должности руководителя предприятия, не находящегося в ведении отраслевого органа исполнительной власти, заключает и расторгает с руководителем такого предприятия трудовой договор (контракт).</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lastRenderedPageBreak/>
        <w:t>Соответствующие органы исполнительной власти Республики Карелия осуществляют подготовку и согласование уставов подведомственных государственных унитарных предприятий, назначают и освобождают от занимаемой должности их руководителей, заключают и расторгают с ними трудовые договоры (контракты) по согласованию с органом по управлению государственным имуществом.</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Статья 10. Государственные учреждения</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1. Органы исполнительной власти Республики Карелия, наделенные соответствующими полномочиями, утверждают по согласованию с органом по управлению государственным имуществом уставы государственных учреждений, назначают и освобождают от занимаемой должности руководителей данных учреждений.</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Порядок осуществления органами исполнительной власти Республики Карелия функций и полномочий учредителя государственного учреждения утверждается Правительством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2. Закрепление государственного имущества Республики Карелия за государственным учреждением на праве оперативного управления производится органом по управлению государственным имуществом.</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При наличии излишнего, неиспользуемого либо используемого не по назначению имущества, закрепленного за государственным учреждением на праве оперативного управления или приобретенного государственным учреждением за счет средств, выделенных ему из бюджета Республики Карелия на приобретение этого имущества, орган по управлению государственным имуществом по согласованию с соответствующим органом исполнительной власти Республики Карелия вправе принять решение об изъятии такого имущества и распоряжении им способами, предусмотренными действующим законодательством и настоящим Законом.</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2.1. Государственное учреждение, которому государственное имущество Республики Карелия принадлежит на праве оперативного управления, владеет, пользуется и распоряжается этим имуществом в соответствии с гражданским законодательством Российской Федерации.</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Автономное учреждение не вправе:</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а) отчуждать недвижимое имущество, закрепленное за ним учредителем или приобретенное автономным учреждением за счет средств, выделенных ему учредителем на приобретение этого имущества, без одобренного Правительством Республики Карелия согласия учредителя;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б) распоряжаться иным способом недвижимым имуществом, закрепленным за ним учредителем или приобретенным автономным учреждением за счет средств, выделенных ему учредителем на приобретение этого имущества, без согласия учредителя;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 xml:space="preserve">в) распоряжаться особо ценным движимым имуществом, закрепленным за ним учредителем или приобретенным автономным учреждением за счет средств, </w:t>
      </w:r>
      <w:r w:rsidRPr="00873134">
        <w:rPr>
          <w:rFonts w:ascii="Times New Roman" w:hAnsi="Times New Roman" w:cs="Times New Roman"/>
          <w:sz w:val="28"/>
          <w:szCs w:val="28"/>
        </w:rPr>
        <w:lastRenderedPageBreak/>
        <w:t>выделенных ему учредителем на приобретение этого имущества, без согласия учредителя.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Автономное учреждение вправе распоряжаться остальным имуществом, находящимся у него на праве оперативного управления, самостоятельно, если иное не установлено законодательством Российской Федерации.</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Бюджетное учреждение не вправе:</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а) отчуждать недвижимое имущество без согласия Правительства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б) распоряжаться иным способом недвижимым имуществом без согласия органа по управлению государственным имуществом и соответствующего органа исполнительной власти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в) распоряжаться особо ценным движимым имуществом, закрепленным за ним органом по управлению государственным имуществом или приобретенным бюджетным учреждением за счет средств, выделенных ему из бюджета Республики Карелия на приобретение такого имущества, без согласия органа по управлению государственным имуществом и соответствующего органа исполнительной власти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Бюджетное учреждение вправе распоряжаться остальным имуществом, находящимся у него на праве оперативного управления, самостоятельно, если иное не установлено законодательством Российской Федерации.</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Казенное учреждение не вправе:</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а) отчуждать недвижимое имущество без согласия Правительства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б) распоряжаться иным способом недвижимым имуществом без согласия органа по управлению государственным имуществом и соответствующего органа исполнительной власти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в) распоряжаться движимым имуществом без согласия органа по управлению государственным имуществом и соответствующего органа исполнительной власти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Порядок определения видов особо ценного движимого имущества автономного или бюджетного учреждения и перечня особо ценного движимого имущества автономного учреждения утверждается Правительством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Виды особо ценного движимого имущества автономного или бюджетного учреждения и перечень особо ценного движимого имущества автономного учреждения определяются органами исполнительной власти, уполномоченными Правительством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3. Распоряжение имуществом, приобретенным учреждением за счет доходов от разрешенной предпринимательской деятельности, осуществляется с согласия органа по управлению государственным имуществом в случаях, когда такое согласие требуется в соответствии с федеральным законодательством.</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4. Утратила силу. - Закон РК от 17.03.2011 N 1473-ЗРК.</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Статья 11. Управление и распоряжение акциями, долями Республики Карелия в уставных капиталах хозяйственных обществ</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1. От имени Республики Карелия права акционера (участника) хозяйственных обществ, акции (доли в уставном капитале) которых принадлежат Республике Карелия, осуществляет орган по управлению государственным имуществом.</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2. Управление и распоряжение принадлежащими Республике Карелия акциями (долями в уставных капиталах) хозяйственных обществ осуществляется через представителей интересов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Порядок управления находящимися в собственности Республики Карелия акциями (долями в уставных капиталах) хозяйственных обществ определяется Правительством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3. Представителями интересов Республики Карелия могут быть:</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а) лица, замещающие государственные должности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б) государственные гражданские служащие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в) иные граждане Российской Федерации, если это не противоречит законодательству Российской Федерации.</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4. Граждане Российской Федерации представляют интересы Республики Карелия в органах управления хозяйственных обществ на основании договоров, заключаемых в соответствии с гражданским законодательством.</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Договоры с гражданами Российской Федерации на представление интересов Республики Карелия заключаются органом по управлению государственным имуществом.</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5. Координация деятельности представителей интересов Республики Карелия осуществляется органом по управлению государственным имуществом.</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6. Утратила силу. - Закон РК от 18.01.2010 N 1360-ЗРК.</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Статья 12. Управление и распоряжение не закрепленным за государственными унитарными предприятиями и государственными учреждениями государственным имуществом (казной)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1. Государственное имущество Республики Карелия, не закрепленное за государственными унитарными предприятиями и государственными учреждениями, является частью казны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Имуществом казны Республика Карелия может отвечать по своим обязательствам, а также в случаях, установленных законодательством Российской Федерации, по обязательствам государственных учреждений при недостатке у них денежных средств для расчетов со своими кредиторами.</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2. В отношении имущества казны органы исполнительной власти Республики Карелия могут совершать сделки, не противоречащие федеральному законодательству.</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3. Приоритетным видом пользования имуществом казны является возмездный.</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Предоставление имущества казны на безвозмездной основе допускается в случаях, указанных в статье 16 настоящего Закона.</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 xml:space="preserve">4. Содержание имущества казны Республики Карелия, предполагающее проведение капитальных ремонтов и реконструкций зданий, сооружений, </w:t>
      </w:r>
      <w:r w:rsidRPr="00873134">
        <w:rPr>
          <w:rFonts w:ascii="Times New Roman" w:hAnsi="Times New Roman" w:cs="Times New Roman"/>
          <w:sz w:val="28"/>
          <w:szCs w:val="28"/>
        </w:rPr>
        <w:lastRenderedPageBreak/>
        <w:t>помещений, другого имущества, их охрану и оценку, осуществляется за счет средств, ежегодно предусматриваемых в бюджете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Статья 12.1. Система критериев сохранения государственного унитарного предприятия, акций (доли в уставном капитале) хозяйственного общества в собственности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1. Критериями сохранения государственного унитарного предприятия являются: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социальная эффективность государственного унитарного предприятия;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экономическая эффективность государственного унитарного предприятия;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отсутствие на территории Республики Карелия иных хозяйствующих субъектов, производящих (реализующих) товары, выполняющих работы, оказывающих услуги в сфере деятельности государственного унитарного предприятия, независимо от их организационно-правовой формы и формы собственности.</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2. Критериями сохранения акций (доли в уставном капитале) хозяйственного общества в собственности Республики Карелия являются: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социальная эффективность хозяйственного общества;</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экономическая эффективность хозяйственного общества.</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3. Под социальной эффективностью понимается осуществление государственным унитарным предприятием, хозяйственным обществом деятельности, направленной на решение социальных задач, в том числе на реализацию приоритетных национальных проектов, других государственных социальных программ и социально значимых мероприятий, определенных нормативными правовыми актами Российской Федерации и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Под экономической эффективностью понимается стабильная положительная динамика основных показателей финансово-хозяйственной деятельности государственного унитарного предприятия, хозяйственного общества.</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4. Орган по управлению государственным имуществом Республики Карелия совместно с заинтересованным органом исполнительной власти Республики Карелия определяет соответствие государственного унитарного предприятия, находящихся в собственности Республики Карелия акций (доли в уставном капитале) хозяйственного общества одному из установленных настоящей статьей критериев сохранения указанных предприятия, акций (доли в уставном капитале), на основании чего вносит на рассмотрение Правительства Республики Карелия предложение о принятии решения: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в отношении государственного унитарного предприятия - о его приватизации, ликвидации или реорганизации;</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в отношении находящихся в собственности Республики Карелия акций (доли в уставном капитале) хозяйственного общества - об их продаже.</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На основании внесенного предложения Правительство Республики Карелия принимает соответствующее решение либо отклоняет внесенное предложение.</w:t>
      </w:r>
    </w:p>
    <w:p w:rsid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center"/>
        <w:rPr>
          <w:rFonts w:ascii="Times New Roman" w:hAnsi="Times New Roman" w:cs="Times New Roman"/>
          <w:b/>
          <w:bCs/>
          <w:sz w:val="28"/>
          <w:szCs w:val="28"/>
        </w:rPr>
      </w:pPr>
      <w:r w:rsidRPr="00873134">
        <w:rPr>
          <w:rFonts w:ascii="Times New Roman" w:hAnsi="Times New Roman" w:cs="Times New Roman"/>
          <w:b/>
          <w:bCs/>
          <w:sz w:val="28"/>
          <w:szCs w:val="28"/>
        </w:rPr>
        <w:lastRenderedPageBreak/>
        <w:t>Глава IV</w:t>
      </w:r>
    </w:p>
    <w:p w:rsidR="00873134" w:rsidRPr="00873134" w:rsidRDefault="00873134" w:rsidP="00873134">
      <w:pPr>
        <w:spacing w:after="0" w:line="240" w:lineRule="auto"/>
        <w:ind w:firstLine="567"/>
        <w:jc w:val="center"/>
        <w:rPr>
          <w:rFonts w:ascii="Times New Roman" w:hAnsi="Times New Roman" w:cs="Times New Roman"/>
          <w:b/>
          <w:bCs/>
          <w:sz w:val="28"/>
          <w:szCs w:val="28"/>
        </w:rPr>
      </w:pPr>
    </w:p>
    <w:p w:rsidR="00873134" w:rsidRPr="00873134" w:rsidRDefault="00873134" w:rsidP="00873134">
      <w:pPr>
        <w:spacing w:after="0" w:line="240" w:lineRule="auto"/>
        <w:ind w:firstLine="567"/>
        <w:jc w:val="center"/>
        <w:rPr>
          <w:rFonts w:ascii="Times New Roman" w:hAnsi="Times New Roman" w:cs="Times New Roman"/>
          <w:b/>
          <w:bCs/>
          <w:sz w:val="28"/>
          <w:szCs w:val="28"/>
        </w:rPr>
      </w:pPr>
      <w:r w:rsidRPr="00873134">
        <w:rPr>
          <w:rFonts w:ascii="Times New Roman" w:hAnsi="Times New Roman" w:cs="Times New Roman"/>
          <w:b/>
          <w:bCs/>
          <w:sz w:val="28"/>
          <w:szCs w:val="28"/>
        </w:rPr>
        <w:t>СДЕЛКИ С ГОСУДАРСТВЕННЫМ ИМУЩЕСТВОМ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Статья 13. Виды сделок с государственным имуществом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1. В отношении государственного имущества Республики Карелия, указанного в статье 3 настоящего Закона, могут совершаться любые сделки, не противоречащие действующему законодательству.</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2. Сделки с государственным имуществом от имени Республики Карелия совершаются уполномоченными органами исполнительной власти Республики Карелия в пределах их компетенции, установленной федеральным законодательством и законодательством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3. Сделки с государственным имуществом Республики Карелия в порядке, предусмотренном федеральным законодательством и законодательством Республики Карелия, могут также совершать:</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государственные унитарные предприятия - с имуществом, принадлежащим им на праве хозяйственного ведения или оперативного управления;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государственные учреждения - в случаях, предусмотренных федеральным законодательством и законодательством Республики Карелия, - с имуществом, принадлежащим им на праве оперативного управления;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уполномоченные Правительством Республики Карелия юридические лица и граждане.</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Статья 14. Аренда государственного имущества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1. В аренду (имущественный найм) может быть сдано движимое и недвижимое государственное имущество Республики Карелия, за исключением имущества, сдача которого в аренду не допускается или ограничивается в соответствии с федеральным законодательством и законодательством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2. Арендодателями государственного имущества Республики Карелия выступают: орган по управлению государственным имуществом, а также государственные унитарные предприятия и государственные учреждения в соответствии со статьями 9 и 10 настоящего Закона.</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3. Если иное не установлено федеральным законом, заключение договора аренды государственного имущества Республики Карелия осуществляется по результатам конкурса или аукциона, которые проводятся в соответствии с законодательством Российской Федерации.</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Положение о передаче государственного имущества Республики Карелия в аренду и Методика определения уровня годовой арендной платы утверждаются Правительством Республики Карелия с учетом требований, установленных абзацем первым настоящей части.</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 xml:space="preserve">4. Арендная плата от сдачи в аренду государственного имущества Республики Карелия подлежит перечислению в бюджет Республики Карелия, если иное не </w:t>
      </w:r>
      <w:r w:rsidRPr="00873134">
        <w:rPr>
          <w:rFonts w:ascii="Times New Roman" w:hAnsi="Times New Roman" w:cs="Times New Roman"/>
          <w:sz w:val="28"/>
          <w:szCs w:val="28"/>
        </w:rPr>
        <w:lastRenderedPageBreak/>
        <w:t>предусмотрено федеральным законодательством и законодательством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Статья 15. Исключена. - Закон РК от 26.11.2002 N 634-ЗРК.</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Статья 16. Безвозмездное пользование государственным имуществом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1. Государственное имущество Республики Карелия по решению органа по управлению государственным имуществом может быть передано в безвозмездное пользование:</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а) органам государственной власти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б) органам местного самоуправления для обеспечения выполнения передаваемых им государственных полномочий;</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в) утратил силу. - Закон РК от 04.04.2018 N 2224-ЗРК;</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г) хозяйственным обществам, созданным в процессе приватизации, в случаях, когда им передаются объекты, входящие в состав имущества приватизируемых государственных предприятий и не подлежащие приватизации, до принятия решения о дальнейшем их использовании;</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д) утратил силу. - Закон РК от 04.04.2018 N 2224-ЗРК.</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е) организациям, финансируемым из федерального бюджета (за исключением образовательных организаций), и некоммерческим организациям, созданным Республикой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ж) юридическим лицам и индивидуальным предпринимателям, включенным в Единый реестр субъектов малого и среднего предпринимательства, а также организациям, образующим инфраструктуру поддержки субъектов малого и среднего предпринимательства, в случае если передаваемое имущество включено в перечень государственного имущества, свободного от прав третьих лиц (за исключением имущественных прав субъектов малого и среднего предпринимательства), указанный в пункте 2 части 2 статьи 2 Закона Республики Карелия от 3 июля 2008 года N 1215-ЗРК "О некоторых вопросах развития малого и среднего предпринимательства в Республике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Если иное не установлено федеральным законом, заключение договора безвозмездного пользования государственным имуществом Республики Карелия осуществляется по результатам конкурса или аукциона, которые проводятся в соответствии с законодательством Российской Федерации.</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Положение о передаче государственного имущества Республики Карелия в безвозмездное пользование утверждается Правительством Республики Карелия с учетом требований, установленных абзацем девятым настоящей части.</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 xml:space="preserve">2. В случаях, установленных законодательством Российской Федерации и Положением о передаче государственного имущества Республики Карелия в безвозмездное пользование, Правительство Республики Карелия передает государственное имущество Республики Карелия в безвозмездное пользование коммерческим и некоммерческим организациям, а также гражданам, </w:t>
      </w:r>
      <w:r w:rsidRPr="00873134">
        <w:rPr>
          <w:rFonts w:ascii="Times New Roman" w:hAnsi="Times New Roman" w:cs="Times New Roman"/>
          <w:sz w:val="28"/>
          <w:szCs w:val="28"/>
        </w:rPr>
        <w:lastRenderedPageBreak/>
        <w:t>занимающимся предпринимательской деятельностью без образования юридического лица.</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3. Утратила силу. - Закон РК от 08.05.2009 N 1292-ЗРК.</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4. Утратила силу. - Закон РК от 28.11.2012 N 1649-ЗРК.</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5. Договор безвозмездного пользования государственным имуществом Республики Карелия заключается в соответствии с Гражданским кодексом Российской Федерации.</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Статья 17. Доверительное управление государственным имуществом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1. Государственное имущество Республики Карелия (кроме находящегося в хозяйственном ведении или оперативном управлении), в том числе акции (доли) в уставных капиталах хозяйственных обществ, может быть передано в доверительное управление другому лицу (доверительному управляющему).</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2. Если иное не установлено федеральным законом, заключение договора доверительного управления государственным имуществом Республики Карелия осуществляется по результатам конкурса, который проводится в соответствии с законодательством Российской Федерации.</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Положение о передаче государственного имущества Республики Карелия в доверительное управление утверждается Правительством Республики Карелия с учетом требований, установленных абзацем первым настоящей части.</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3. Договор доверительного управления государственным имуществом от имени Республики Карелия заключает по поручению Правительства Республики Карелия орган по управлению государственным имуществом.</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Статья 17.1. Передача государственного имущества Республики Карелия по концессионному соглашению</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1. Государственное имущество Республики Карелия может быть передано по концессионному соглашению в порядке, установленном Федеральным законом от 21 июля 2005 года N 115-ФЗ "О концессионных соглашениях".</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 xml:space="preserve">2. </w:t>
      </w:r>
      <w:proofErr w:type="spellStart"/>
      <w:r w:rsidRPr="00873134">
        <w:rPr>
          <w:rFonts w:ascii="Times New Roman" w:hAnsi="Times New Roman" w:cs="Times New Roman"/>
          <w:sz w:val="28"/>
          <w:szCs w:val="28"/>
        </w:rPr>
        <w:t>Концедентом</w:t>
      </w:r>
      <w:proofErr w:type="spellEnd"/>
      <w:r w:rsidRPr="00873134">
        <w:rPr>
          <w:rFonts w:ascii="Times New Roman" w:hAnsi="Times New Roman" w:cs="Times New Roman"/>
          <w:sz w:val="28"/>
          <w:szCs w:val="28"/>
        </w:rPr>
        <w:t xml:space="preserve"> в концессионных соглашениях, заключаемых Республикой Карелия, выступает Правительство Республики Карелия. Отдельные права и обязанности </w:t>
      </w:r>
      <w:proofErr w:type="spellStart"/>
      <w:r w:rsidRPr="00873134">
        <w:rPr>
          <w:rFonts w:ascii="Times New Roman" w:hAnsi="Times New Roman" w:cs="Times New Roman"/>
          <w:sz w:val="28"/>
          <w:szCs w:val="28"/>
        </w:rPr>
        <w:t>концедента</w:t>
      </w:r>
      <w:proofErr w:type="spellEnd"/>
      <w:r w:rsidRPr="00873134">
        <w:rPr>
          <w:rFonts w:ascii="Times New Roman" w:hAnsi="Times New Roman" w:cs="Times New Roman"/>
          <w:sz w:val="28"/>
          <w:szCs w:val="28"/>
        </w:rPr>
        <w:t xml:space="preserve"> могут осуществляться уполномоченными </w:t>
      </w:r>
      <w:proofErr w:type="spellStart"/>
      <w:r w:rsidRPr="00873134">
        <w:rPr>
          <w:rFonts w:ascii="Times New Roman" w:hAnsi="Times New Roman" w:cs="Times New Roman"/>
          <w:sz w:val="28"/>
          <w:szCs w:val="28"/>
        </w:rPr>
        <w:t>концедентом</w:t>
      </w:r>
      <w:proofErr w:type="spellEnd"/>
      <w:r w:rsidRPr="00873134">
        <w:rPr>
          <w:rFonts w:ascii="Times New Roman" w:hAnsi="Times New Roman" w:cs="Times New Roman"/>
          <w:sz w:val="28"/>
          <w:szCs w:val="28"/>
        </w:rPr>
        <w:t xml:space="preserve"> органами и юридическими лицами.</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Статья 18. Иные сделки с государственным имуществом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Иные сделки с государственным имуществом Республики Карелия совершаются уполномоченными органами исполнительной власти Республики Карелия в соответствии с гражданским законодательством.</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Решения о заключении данных сделок принимаются Правительством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center"/>
        <w:rPr>
          <w:rFonts w:ascii="Times New Roman" w:hAnsi="Times New Roman" w:cs="Times New Roman"/>
          <w:b/>
          <w:bCs/>
          <w:sz w:val="28"/>
          <w:szCs w:val="28"/>
        </w:rPr>
      </w:pPr>
      <w:r w:rsidRPr="00873134">
        <w:rPr>
          <w:rFonts w:ascii="Times New Roman" w:hAnsi="Times New Roman" w:cs="Times New Roman"/>
          <w:b/>
          <w:bCs/>
          <w:sz w:val="28"/>
          <w:szCs w:val="28"/>
        </w:rPr>
        <w:lastRenderedPageBreak/>
        <w:t>Глава V</w:t>
      </w:r>
    </w:p>
    <w:p w:rsidR="00873134" w:rsidRPr="00873134" w:rsidRDefault="00873134" w:rsidP="00873134">
      <w:pPr>
        <w:spacing w:after="0" w:line="240" w:lineRule="auto"/>
        <w:ind w:firstLine="567"/>
        <w:jc w:val="center"/>
        <w:rPr>
          <w:rFonts w:ascii="Times New Roman" w:hAnsi="Times New Roman" w:cs="Times New Roman"/>
          <w:b/>
          <w:bCs/>
          <w:sz w:val="28"/>
          <w:szCs w:val="28"/>
        </w:rPr>
      </w:pPr>
    </w:p>
    <w:p w:rsidR="00873134" w:rsidRPr="00873134" w:rsidRDefault="00873134" w:rsidP="00873134">
      <w:pPr>
        <w:spacing w:after="0" w:line="240" w:lineRule="auto"/>
        <w:ind w:firstLine="567"/>
        <w:jc w:val="center"/>
        <w:rPr>
          <w:rFonts w:ascii="Times New Roman" w:hAnsi="Times New Roman" w:cs="Times New Roman"/>
          <w:b/>
          <w:bCs/>
          <w:sz w:val="28"/>
          <w:szCs w:val="28"/>
        </w:rPr>
      </w:pPr>
      <w:r w:rsidRPr="00873134">
        <w:rPr>
          <w:rFonts w:ascii="Times New Roman" w:hAnsi="Times New Roman" w:cs="Times New Roman"/>
          <w:b/>
          <w:bCs/>
          <w:sz w:val="28"/>
          <w:szCs w:val="28"/>
        </w:rPr>
        <w:t>УЧЕТ ГОСУДАРСТВЕННОГО ИМУЩЕСТВА РЕСПУБЛИКИ</w:t>
      </w:r>
    </w:p>
    <w:p w:rsidR="00873134" w:rsidRPr="00873134" w:rsidRDefault="00873134" w:rsidP="00873134">
      <w:pPr>
        <w:spacing w:after="0" w:line="240" w:lineRule="auto"/>
        <w:ind w:firstLine="567"/>
        <w:jc w:val="center"/>
        <w:rPr>
          <w:rFonts w:ascii="Times New Roman" w:hAnsi="Times New Roman" w:cs="Times New Roman"/>
          <w:b/>
          <w:bCs/>
          <w:sz w:val="28"/>
          <w:szCs w:val="28"/>
        </w:rPr>
      </w:pPr>
      <w:r w:rsidRPr="00873134">
        <w:rPr>
          <w:rFonts w:ascii="Times New Roman" w:hAnsi="Times New Roman" w:cs="Times New Roman"/>
          <w:b/>
          <w:bCs/>
          <w:sz w:val="28"/>
          <w:szCs w:val="28"/>
        </w:rPr>
        <w:t>КАРЕЛИЯ И КОНТРОЛЬ ЗА ЕГО ИСПОЛЬЗОВАНИЕМ</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Статья 19. Учет государственного имущества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 xml:space="preserve">1. Государственное имущество Республики Карелия подлежит </w:t>
      </w:r>
      <w:proofErr w:type="spellStart"/>
      <w:r w:rsidRPr="00873134">
        <w:rPr>
          <w:rFonts w:ascii="Times New Roman" w:hAnsi="Times New Roman" w:cs="Times New Roman"/>
          <w:sz w:val="28"/>
          <w:szCs w:val="28"/>
        </w:rPr>
        <w:t>пообъектному</w:t>
      </w:r>
      <w:proofErr w:type="spellEnd"/>
      <w:r w:rsidRPr="00873134">
        <w:rPr>
          <w:rFonts w:ascii="Times New Roman" w:hAnsi="Times New Roman" w:cs="Times New Roman"/>
          <w:sz w:val="28"/>
          <w:szCs w:val="28"/>
        </w:rPr>
        <w:t xml:space="preserve"> учету и регистрации в реестре государственного имущества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Порядок учета и ведения реестра государственного имущества Республики Карелия определяется Правительством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Организация учета и ведение реестра государственного имущества Республики Карелия возлагается на орган по управлению государственным имуществом.</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2. Объектом учета реестра является расположенное на территории Республики Карелия или за ее пределами следующее государственное имущество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а) недвижимое (земельный участок, жилое или нежилое помещение, воздушное или морское судно, судно внутреннего плавания или прочно связанный с землей объект, перемещение которого без несоразмерного ущерба его назначению невозможно, в том числе здание, сооружение или объект незавершенного строительства, либо иное имущество, отнесенное законом к недвижимости);</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б) движимое (акции, доля (вклад) в уставном (складочном) капитале хозяйственного общества или товарищества либо иное не относящееся к недвижимости имущество).</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3. В реестре должны содержаться сведения об объектах учета, характеризующие эти объекты (наименование, местонахождение, стоимость, обременение, иные сведения, позволяющие однозначно отличить данный объект от других объектов).</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4. Юридическим лицам, имущество которых прошло процедуру учета в реестре государственного имущества Республики Карелия, выдается документ установленной формы, подтверждающий внесение в реестр указанного имущества.</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5. Информация об объектах учета, содержащаяся в реестре, предоставляется в соответствии с федеральным законодательством:</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бесплатно органам государственной власти Российской Федерации и Республики Карелия, органам местного самоуправления и юридическим лицам, имеющим документ, подтверждающий внесение имущества в реестр, по их запросу (юридическим лицам - только по их объектам учета и о лицах, получивших сведения об их объектах учета);</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иным лицам за плату по их письменному заявлению при предъявлении физическим лицом документа, удостоверяющего личность, а уполномоченным представителем юридического лица - документов, подтверждающих его полномочия.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lastRenderedPageBreak/>
        <w:t>Размер платы за предоставление информации об объектах учета устанавливается органом, осуществляющим ведение реестра, и не должен превышать половины установленного федеральным законом минимального размера оплаты труда (за информацию об одном объекте учета).</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Плата за предоставление информации подлежит перечислению в бюджет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Статья 20. Контроль за использованием государственного имущества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Контроль за использованием государственного имущества Республики Карелия осуществляют Законодательное Собрание Республики Карелия, Правительство Республики Карелия, уполномоченные органы исполнительной власти Республики Карелия в пределах их компетенции.</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center"/>
        <w:rPr>
          <w:rFonts w:ascii="Times New Roman" w:hAnsi="Times New Roman" w:cs="Times New Roman"/>
          <w:b/>
          <w:bCs/>
          <w:sz w:val="28"/>
          <w:szCs w:val="28"/>
        </w:rPr>
      </w:pPr>
      <w:r w:rsidRPr="00873134">
        <w:rPr>
          <w:rFonts w:ascii="Times New Roman" w:hAnsi="Times New Roman" w:cs="Times New Roman"/>
          <w:b/>
          <w:bCs/>
          <w:sz w:val="28"/>
          <w:szCs w:val="28"/>
        </w:rPr>
        <w:t>Глава VI</w:t>
      </w:r>
    </w:p>
    <w:p w:rsidR="00873134" w:rsidRPr="00873134" w:rsidRDefault="00873134" w:rsidP="00873134">
      <w:pPr>
        <w:spacing w:after="0" w:line="240" w:lineRule="auto"/>
        <w:ind w:firstLine="567"/>
        <w:jc w:val="center"/>
        <w:rPr>
          <w:rFonts w:ascii="Times New Roman" w:hAnsi="Times New Roman" w:cs="Times New Roman"/>
          <w:b/>
          <w:bCs/>
          <w:sz w:val="28"/>
          <w:szCs w:val="28"/>
        </w:rPr>
      </w:pPr>
    </w:p>
    <w:p w:rsidR="00873134" w:rsidRPr="00873134" w:rsidRDefault="00873134" w:rsidP="00873134">
      <w:pPr>
        <w:spacing w:after="0" w:line="240" w:lineRule="auto"/>
        <w:ind w:firstLine="567"/>
        <w:jc w:val="center"/>
        <w:rPr>
          <w:rFonts w:ascii="Times New Roman" w:hAnsi="Times New Roman" w:cs="Times New Roman"/>
          <w:b/>
          <w:bCs/>
          <w:sz w:val="28"/>
          <w:szCs w:val="28"/>
        </w:rPr>
      </w:pPr>
      <w:r w:rsidRPr="00873134">
        <w:rPr>
          <w:rFonts w:ascii="Times New Roman" w:hAnsi="Times New Roman" w:cs="Times New Roman"/>
          <w:b/>
          <w:bCs/>
          <w:sz w:val="28"/>
          <w:szCs w:val="28"/>
        </w:rPr>
        <w:t>ЗАКЛЮЧИТЕЛЬНЫЕ ПОЛОЖЕНИЯ</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Статья 21. Ответственность за нарушение настоящего Закона</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1. Нарушение требований настоящего Закона влечет ответственность в порядке, установленном федеральным законодательством и законодательством Республики Карелия.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2. Орган по управлению государственным имуществом вправе осуществлять необходимые действия по устранению нарушений настоящего Закона, защите права государственной собственности Республики Карелия, в том числе:</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обращаться в суд или арбитражный суд с исками о признании недействительными сделок с государственным имуществом Республики Карелия, о применении последствий недействительности сделок, об истребовании государственного имущества из чужого незаконного владения и иными исками;</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представлять в суде, иных органах интересы Республики Карелия по имущественным вопросам;</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направлять материалы в правоохранительные органы для принятия соответствующих мер;</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защищать имущественные права и интересы Республики Карелия иными средствами, предусмотренными федеральным законодательством.</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Статья 22. Порядок вступления в силу настоящего Закона</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1. Настоящий Закон вступает в силу со дня его официального опубликования.</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2. В связи с принятием настоящего Закона признать утратившим силу Закон Республики Карелия "Об управлении имуществом, находящимся в государственной собственности Республики Карелия" (Собрание законодательства Республики Карелия, 1997, N 9, ст. 973).</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lastRenderedPageBreak/>
        <w:t>3. Предложить Главе Республики Карелия в шестимесячный срок привести в соответствие с настоящим Законом изданные ранее нормативные правовые акты, Правительству Республики Карелия принять нормативные правовые акты, обеспечивающие реализацию настоящего Закона.</w:t>
      </w:r>
    </w:p>
    <w:p w:rsidR="00873134" w:rsidRPr="00873134" w:rsidRDefault="00873134" w:rsidP="00873134">
      <w:pPr>
        <w:spacing w:after="0" w:line="240" w:lineRule="auto"/>
        <w:ind w:firstLine="567"/>
        <w:jc w:val="both"/>
        <w:rPr>
          <w:rFonts w:ascii="Times New Roman" w:hAnsi="Times New Roman" w:cs="Times New Roman"/>
          <w:sz w:val="28"/>
          <w:szCs w:val="28"/>
        </w:rPr>
      </w:pPr>
    </w:p>
    <w:p w:rsidR="00873134" w:rsidRPr="00873134" w:rsidRDefault="00873134" w:rsidP="00873134">
      <w:pPr>
        <w:spacing w:after="0" w:line="240" w:lineRule="auto"/>
        <w:ind w:firstLine="567"/>
        <w:jc w:val="right"/>
        <w:rPr>
          <w:rFonts w:ascii="Times New Roman" w:hAnsi="Times New Roman" w:cs="Times New Roman"/>
          <w:sz w:val="28"/>
          <w:szCs w:val="28"/>
        </w:rPr>
      </w:pPr>
      <w:r w:rsidRPr="00873134">
        <w:rPr>
          <w:rFonts w:ascii="Times New Roman" w:hAnsi="Times New Roman" w:cs="Times New Roman"/>
          <w:sz w:val="28"/>
          <w:szCs w:val="28"/>
        </w:rPr>
        <w:t>Председатель Правительства</w:t>
      </w:r>
    </w:p>
    <w:p w:rsidR="00873134" w:rsidRPr="00873134" w:rsidRDefault="00873134" w:rsidP="00873134">
      <w:pPr>
        <w:spacing w:after="0" w:line="240" w:lineRule="auto"/>
        <w:ind w:firstLine="567"/>
        <w:jc w:val="right"/>
        <w:rPr>
          <w:rFonts w:ascii="Times New Roman" w:hAnsi="Times New Roman" w:cs="Times New Roman"/>
          <w:sz w:val="28"/>
          <w:szCs w:val="28"/>
        </w:rPr>
      </w:pPr>
      <w:r w:rsidRPr="00873134">
        <w:rPr>
          <w:rFonts w:ascii="Times New Roman" w:hAnsi="Times New Roman" w:cs="Times New Roman"/>
          <w:sz w:val="28"/>
          <w:szCs w:val="28"/>
        </w:rPr>
        <w:t>Республики Карелия</w:t>
      </w:r>
    </w:p>
    <w:p w:rsidR="00873134" w:rsidRPr="00873134" w:rsidRDefault="00873134" w:rsidP="00873134">
      <w:pPr>
        <w:spacing w:after="0" w:line="240" w:lineRule="auto"/>
        <w:ind w:firstLine="567"/>
        <w:jc w:val="right"/>
        <w:rPr>
          <w:rFonts w:ascii="Times New Roman" w:hAnsi="Times New Roman" w:cs="Times New Roman"/>
          <w:sz w:val="28"/>
          <w:szCs w:val="28"/>
        </w:rPr>
      </w:pPr>
      <w:r w:rsidRPr="00873134">
        <w:rPr>
          <w:rFonts w:ascii="Times New Roman" w:hAnsi="Times New Roman" w:cs="Times New Roman"/>
          <w:sz w:val="28"/>
          <w:szCs w:val="28"/>
        </w:rPr>
        <w:t>С.Л.КАТАНАНДОВ</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г. Петрозаводск</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6 июня 2000 года</w:t>
      </w:r>
    </w:p>
    <w:p w:rsidR="00873134" w:rsidRPr="00873134" w:rsidRDefault="00873134" w:rsidP="00873134">
      <w:pPr>
        <w:spacing w:after="0" w:line="240" w:lineRule="auto"/>
        <w:ind w:firstLine="567"/>
        <w:jc w:val="both"/>
        <w:rPr>
          <w:rFonts w:ascii="Times New Roman" w:hAnsi="Times New Roman" w:cs="Times New Roman"/>
          <w:sz w:val="28"/>
          <w:szCs w:val="28"/>
        </w:rPr>
      </w:pPr>
      <w:r w:rsidRPr="00873134">
        <w:rPr>
          <w:rFonts w:ascii="Times New Roman" w:hAnsi="Times New Roman" w:cs="Times New Roman"/>
          <w:sz w:val="28"/>
          <w:szCs w:val="28"/>
        </w:rPr>
        <w:t>N 414-ЗРК</w:t>
      </w:r>
    </w:p>
    <w:p w:rsidR="00AE06C0" w:rsidRPr="00873134" w:rsidRDefault="00AE06C0" w:rsidP="00873134">
      <w:pPr>
        <w:spacing w:after="0" w:line="240" w:lineRule="auto"/>
        <w:ind w:firstLine="567"/>
        <w:jc w:val="both"/>
        <w:rPr>
          <w:rFonts w:ascii="Times New Roman" w:hAnsi="Times New Roman" w:cs="Times New Roman"/>
          <w:sz w:val="28"/>
          <w:szCs w:val="28"/>
        </w:rPr>
      </w:pPr>
    </w:p>
    <w:sectPr w:rsidR="00AE06C0" w:rsidRPr="00873134" w:rsidSect="00873134">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134"/>
    <w:rsid w:val="00873134"/>
    <w:rsid w:val="009F0812"/>
    <w:rsid w:val="00AE06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A3B44"/>
  <w15:chartTrackingRefBased/>
  <w15:docId w15:val="{62FA3C74-D239-4375-93EC-41CC07945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7313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7313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7313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7313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7313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7313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7313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73134"/>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17</Pages>
  <Words>5781</Words>
  <Characters>32955</Characters>
  <Application>Microsoft Office Word</Application>
  <DocSecurity>0</DocSecurity>
  <Lines>274</Lines>
  <Paragraphs>77</Paragraphs>
  <ScaleCrop>false</ScaleCrop>
  <Company/>
  <LinksUpToDate>false</LinksUpToDate>
  <CharactersWithSpaces>38659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Смирнова</dc:creator>
  <cp:keywords/>
  <dc:description/>
  <cp:lastModifiedBy>Ксения Смирнова</cp:lastModifiedBy>
  <cp:revision>2</cp:revision>
  <dcterms:created xsi:type="dcterms:W3CDTF">2020-01-31T07:31:00Z</dcterms:created>
  <dcterms:modified xsi:type="dcterms:W3CDTF">2020-01-31T07:40:00Z</dcterms:modified>
</cp:coreProperties>
</file>